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hint="eastAsia" w:ascii="仿宋" w:hAnsi="仿宋" w:eastAsia="仿宋" w:cs="仿宋"/>
          <w:sz w:val="32"/>
          <w:szCs w:val="32"/>
        </w:rPr>
      </w:pPr>
      <w:bookmarkStart w:id="0" w:name="_GoBack"/>
      <w:bookmarkEnd w:id="0"/>
    </w:p>
    <w:p>
      <w:pPr>
        <w:pStyle w:val="2"/>
        <w:spacing w:line="360" w:lineRule="auto"/>
        <w:rPr>
          <w:rFonts w:ascii="仿宋" w:hAnsi="仿宋" w:eastAsia="仿宋" w:cs="仿宋"/>
          <w:sz w:val="32"/>
          <w:szCs w:val="32"/>
        </w:rPr>
      </w:pPr>
      <w:r>
        <w:rPr>
          <w:rFonts w:hint="eastAsia" w:ascii="仿宋" w:hAnsi="仿宋" w:eastAsia="仿宋" w:cs="仿宋"/>
          <w:sz w:val="32"/>
          <w:szCs w:val="32"/>
        </w:rPr>
        <w:t>附件：</w:t>
      </w:r>
    </w:p>
    <w:p>
      <w:pPr>
        <w:spacing w:line="440" w:lineRule="exact"/>
        <w:jc w:val="center"/>
        <w:rPr>
          <w:rFonts w:hint="eastAsia" w:ascii="仿宋" w:hAnsi="仿宋" w:eastAsia="仿宋" w:cs="仿宋"/>
          <w:b/>
          <w:kern w:val="36"/>
          <w:sz w:val="32"/>
          <w:szCs w:val="32"/>
        </w:rPr>
      </w:pPr>
      <w:r>
        <w:rPr>
          <w:rFonts w:hint="eastAsia" w:ascii="仿宋" w:hAnsi="仿宋" w:eastAsia="仿宋" w:cs="仿宋"/>
          <w:b/>
          <w:kern w:val="36"/>
          <w:sz w:val="32"/>
          <w:szCs w:val="32"/>
        </w:rPr>
        <w:t>学术期刊融合创新发展论坛暨学术期刊规范出版与高质量发展研讨会确认参会回执</w:t>
      </w:r>
    </w:p>
    <w:p>
      <w:pPr>
        <w:spacing w:line="440" w:lineRule="exact"/>
        <w:jc w:val="center"/>
        <w:rPr>
          <w:rFonts w:hint="eastAsia" w:ascii="仿宋" w:hAnsi="仿宋" w:eastAsia="仿宋" w:cs="仿宋"/>
          <w:b/>
          <w:kern w:val="36"/>
          <w:sz w:val="32"/>
          <w:szCs w:val="32"/>
        </w:rPr>
      </w:pPr>
    </w:p>
    <w:tbl>
      <w:tblPr>
        <w:tblStyle w:val="4"/>
        <w:tblW w:w="843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24"/>
        <w:gridCol w:w="1320"/>
        <w:gridCol w:w="1126"/>
        <w:gridCol w:w="1694"/>
        <w:gridCol w:w="1410"/>
        <w:gridCol w:w="226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44" w:type="dxa"/>
            <w:gridSpan w:val="2"/>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单位名称</w:t>
            </w:r>
          </w:p>
        </w:tc>
        <w:tc>
          <w:tcPr>
            <w:tcW w:w="2820" w:type="dxa"/>
            <w:gridSpan w:val="2"/>
            <w:tcBorders>
              <w:tl2br w:val="nil"/>
              <w:tr2bl w:val="nil"/>
            </w:tcBorders>
            <w:shd w:val="clear" w:color="auto" w:fill="auto"/>
            <w:noWrap/>
            <w:vAlign w:val="center"/>
          </w:tcPr>
          <w:p>
            <w:pPr>
              <w:spacing w:line="360" w:lineRule="auto"/>
              <w:jc w:val="center"/>
              <w:rPr>
                <w:rFonts w:ascii="仿宋" w:hAnsi="仿宋" w:eastAsia="仿宋" w:cs="仿宋"/>
                <w:color w:val="000000"/>
                <w:sz w:val="24"/>
              </w:rPr>
            </w:pPr>
          </w:p>
        </w:tc>
        <w:tc>
          <w:tcPr>
            <w:tcW w:w="1410" w:type="dxa"/>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参会人数</w:t>
            </w:r>
          </w:p>
        </w:tc>
        <w:tc>
          <w:tcPr>
            <w:tcW w:w="2264" w:type="dxa"/>
            <w:tcBorders>
              <w:tl2br w:val="nil"/>
              <w:tr2bl w:val="nil"/>
            </w:tcBorders>
            <w:shd w:val="clear" w:color="auto" w:fill="auto"/>
            <w:noWrap/>
            <w:vAlign w:val="center"/>
          </w:tcPr>
          <w:p>
            <w:pPr>
              <w:spacing w:line="360" w:lineRule="auto"/>
              <w:jc w:val="center"/>
              <w:rPr>
                <w:rFonts w:ascii="仿宋" w:hAnsi="仿宋" w:eastAsia="仿宋" w:cs="仿宋"/>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44" w:type="dxa"/>
            <w:gridSpan w:val="2"/>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单位地址</w:t>
            </w:r>
          </w:p>
        </w:tc>
        <w:tc>
          <w:tcPr>
            <w:tcW w:w="6494" w:type="dxa"/>
            <w:gridSpan w:val="4"/>
            <w:tcBorders>
              <w:tl2br w:val="nil"/>
              <w:tr2bl w:val="nil"/>
            </w:tcBorders>
            <w:shd w:val="clear" w:color="auto" w:fill="auto"/>
            <w:noWrap/>
            <w:vAlign w:val="center"/>
          </w:tcPr>
          <w:p>
            <w:pPr>
              <w:spacing w:line="360" w:lineRule="auto"/>
              <w:jc w:val="center"/>
              <w:rPr>
                <w:rFonts w:ascii="仿宋" w:hAnsi="仿宋" w:eastAsia="仿宋" w:cs="仿宋"/>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44" w:type="dxa"/>
            <w:gridSpan w:val="2"/>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联系人</w:t>
            </w:r>
          </w:p>
        </w:tc>
        <w:tc>
          <w:tcPr>
            <w:tcW w:w="2820" w:type="dxa"/>
            <w:gridSpan w:val="2"/>
            <w:tcBorders>
              <w:tl2br w:val="nil"/>
              <w:tr2bl w:val="nil"/>
            </w:tcBorders>
            <w:shd w:val="clear" w:color="auto" w:fill="auto"/>
            <w:noWrap/>
            <w:vAlign w:val="center"/>
          </w:tcPr>
          <w:p>
            <w:pPr>
              <w:spacing w:line="360" w:lineRule="auto"/>
              <w:jc w:val="center"/>
              <w:rPr>
                <w:rFonts w:ascii="仿宋" w:hAnsi="仿宋" w:eastAsia="仿宋" w:cs="仿宋"/>
                <w:color w:val="000000"/>
                <w:sz w:val="24"/>
              </w:rPr>
            </w:pPr>
          </w:p>
        </w:tc>
        <w:tc>
          <w:tcPr>
            <w:tcW w:w="1410" w:type="dxa"/>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电话</w:t>
            </w:r>
          </w:p>
        </w:tc>
        <w:tc>
          <w:tcPr>
            <w:tcW w:w="2264" w:type="dxa"/>
            <w:tcBorders>
              <w:tl2br w:val="nil"/>
              <w:tr2bl w:val="nil"/>
            </w:tcBorders>
            <w:shd w:val="clear" w:color="auto" w:fill="auto"/>
            <w:noWrap/>
            <w:vAlign w:val="center"/>
          </w:tcPr>
          <w:p>
            <w:pPr>
              <w:spacing w:line="360" w:lineRule="auto"/>
              <w:jc w:val="center"/>
              <w:rPr>
                <w:rFonts w:ascii="仿宋" w:hAnsi="仿宋" w:eastAsia="仿宋" w:cs="仿宋"/>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624"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参</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会</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人</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员</w:t>
            </w:r>
          </w:p>
        </w:tc>
        <w:tc>
          <w:tcPr>
            <w:tcW w:w="1320" w:type="dxa"/>
            <w:tcBorders>
              <w:tl2br w:val="nil"/>
              <w:tr2bl w:val="nil"/>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姓名</w:t>
            </w:r>
          </w:p>
        </w:tc>
        <w:tc>
          <w:tcPr>
            <w:tcW w:w="1126" w:type="dxa"/>
            <w:tcBorders>
              <w:tl2br w:val="nil"/>
              <w:tr2bl w:val="nil"/>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性别</w:t>
            </w:r>
          </w:p>
        </w:tc>
        <w:tc>
          <w:tcPr>
            <w:tcW w:w="1694" w:type="dxa"/>
            <w:tcBorders>
              <w:tl2br w:val="nil"/>
              <w:tr2bl w:val="nil"/>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职务</w:t>
            </w:r>
          </w:p>
        </w:tc>
        <w:tc>
          <w:tcPr>
            <w:tcW w:w="1410" w:type="dxa"/>
            <w:tcBorders>
              <w:tl2br w:val="nil"/>
              <w:tr2bl w:val="nil"/>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电话</w:t>
            </w:r>
          </w:p>
        </w:tc>
        <w:tc>
          <w:tcPr>
            <w:tcW w:w="2264" w:type="dxa"/>
            <w:tcBorders>
              <w:tl2br w:val="nil"/>
              <w:tr2bl w:val="nil"/>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邮箱</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624" w:type="dxa"/>
            <w:vMerge w:val="continue"/>
            <w:tcBorders>
              <w:tl2br w:val="nil"/>
              <w:tr2bl w:val="nil"/>
            </w:tcBorders>
            <w:shd w:val="clear" w:color="auto" w:fill="auto"/>
            <w:vAlign w:val="center"/>
          </w:tcPr>
          <w:p>
            <w:pPr>
              <w:jc w:val="center"/>
              <w:rPr>
                <w:rFonts w:ascii="仿宋" w:hAnsi="仿宋" w:eastAsia="仿宋" w:cs="仿宋"/>
                <w:color w:val="000000"/>
                <w:sz w:val="24"/>
              </w:rPr>
            </w:pPr>
          </w:p>
        </w:tc>
        <w:tc>
          <w:tcPr>
            <w:tcW w:w="1320" w:type="dxa"/>
            <w:tcBorders>
              <w:tl2br w:val="nil"/>
              <w:tr2bl w:val="nil"/>
            </w:tcBorders>
            <w:shd w:val="clear" w:color="auto" w:fill="auto"/>
            <w:vAlign w:val="center"/>
          </w:tcPr>
          <w:p>
            <w:pPr>
              <w:jc w:val="center"/>
              <w:rPr>
                <w:rFonts w:ascii="仿宋" w:hAnsi="仿宋" w:eastAsia="仿宋" w:cs="仿宋"/>
                <w:color w:val="000000"/>
                <w:sz w:val="24"/>
              </w:rPr>
            </w:pPr>
          </w:p>
        </w:tc>
        <w:tc>
          <w:tcPr>
            <w:tcW w:w="1126" w:type="dxa"/>
            <w:tcBorders>
              <w:tl2br w:val="nil"/>
              <w:tr2bl w:val="nil"/>
            </w:tcBorders>
            <w:shd w:val="clear" w:color="auto" w:fill="auto"/>
            <w:noWrap/>
            <w:vAlign w:val="center"/>
          </w:tcPr>
          <w:p>
            <w:pPr>
              <w:rPr>
                <w:rFonts w:ascii="仿宋" w:hAnsi="仿宋" w:eastAsia="仿宋" w:cs="仿宋"/>
                <w:color w:val="000000"/>
                <w:sz w:val="24"/>
              </w:rPr>
            </w:pPr>
          </w:p>
        </w:tc>
        <w:tc>
          <w:tcPr>
            <w:tcW w:w="1694" w:type="dxa"/>
            <w:tcBorders>
              <w:tl2br w:val="nil"/>
              <w:tr2bl w:val="nil"/>
            </w:tcBorders>
            <w:shd w:val="clear" w:color="auto" w:fill="auto"/>
            <w:noWrap/>
            <w:vAlign w:val="center"/>
          </w:tcPr>
          <w:p>
            <w:pPr>
              <w:rPr>
                <w:rFonts w:ascii="仿宋" w:hAnsi="仿宋" w:eastAsia="仿宋" w:cs="仿宋"/>
                <w:color w:val="000000"/>
                <w:sz w:val="24"/>
              </w:rPr>
            </w:pPr>
          </w:p>
        </w:tc>
        <w:tc>
          <w:tcPr>
            <w:tcW w:w="1410" w:type="dxa"/>
            <w:tcBorders>
              <w:tl2br w:val="nil"/>
              <w:tr2bl w:val="nil"/>
            </w:tcBorders>
            <w:shd w:val="clear" w:color="auto" w:fill="auto"/>
            <w:noWrap/>
            <w:vAlign w:val="center"/>
          </w:tcPr>
          <w:p>
            <w:pPr>
              <w:rPr>
                <w:rFonts w:ascii="仿宋" w:hAnsi="仿宋" w:eastAsia="仿宋" w:cs="仿宋"/>
                <w:color w:val="000000"/>
                <w:sz w:val="24"/>
              </w:rPr>
            </w:pPr>
          </w:p>
        </w:tc>
        <w:tc>
          <w:tcPr>
            <w:tcW w:w="2264" w:type="dxa"/>
            <w:tcBorders>
              <w:tl2br w:val="nil"/>
              <w:tr2bl w:val="nil"/>
            </w:tcBorders>
            <w:shd w:val="clear" w:color="auto" w:fill="auto"/>
            <w:noWrap/>
            <w:vAlign w:val="center"/>
          </w:tcPr>
          <w:p>
            <w:pPr>
              <w:jc w:val="center"/>
              <w:rPr>
                <w:rFonts w:ascii="仿宋" w:hAnsi="仿宋" w:eastAsia="仿宋" w:cs="仿宋"/>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624" w:type="dxa"/>
            <w:vMerge w:val="continue"/>
            <w:tcBorders>
              <w:tl2br w:val="nil"/>
              <w:tr2bl w:val="nil"/>
            </w:tcBorders>
            <w:shd w:val="clear" w:color="auto" w:fill="auto"/>
            <w:vAlign w:val="center"/>
          </w:tcPr>
          <w:p>
            <w:pPr>
              <w:jc w:val="center"/>
              <w:rPr>
                <w:rFonts w:ascii="仿宋" w:hAnsi="仿宋" w:eastAsia="仿宋" w:cs="仿宋"/>
                <w:color w:val="000000"/>
                <w:sz w:val="24"/>
              </w:rPr>
            </w:pPr>
          </w:p>
        </w:tc>
        <w:tc>
          <w:tcPr>
            <w:tcW w:w="1320" w:type="dxa"/>
            <w:tcBorders>
              <w:tl2br w:val="nil"/>
              <w:tr2bl w:val="nil"/>
            </w:tcBorders>
            <w:shd w:val="clear" w:color="auto" w:fill="auto"/>
            <w:vAlign w:val="center"/>
          </w:tcPr>
          <w:p>
            <w:pPr>
              <w:jc w:val="center"/>
              <w:rPr>
                <w:rFonts w:ascii="仿宋" w:hAnsi="仿宋" w:eastAsia="仿宋" w:cs="仿宋"/>
                <w:color w:val="000000"/>
                <w:sz w:val="24"/>
              </w:rPr>
            </w:pPr>
          </w:p>
        </w:tc>
        <w:tc>
          <w:tcPr>
            <w:tcW w:w="1126" w:type="dxa"/>
            <w:tcBorders>
              <w:tl2br w:val="nil"/>
              <w:tr2bl w:val="nil"/>
            </w:tcBorders>
            <w:shd w:val="clear" w:color="auto" w:fill="auto"/>
            <w:noWrap/>
            <w:vAlign w:val="center"/>
          </w:tcPr>
          <w:p>
            <w:pPr>
              <w:rPr>
                <w:rFonts w:ascii="仿宋" w:hAnsi="仿宋" w:eastAsia="仿宋" w:cs="仿宋"/>
                <w:color w:val="000000"/>
                <w:sz w:val="24"/>
              </w:rPr>
            </w:pPr>
          </w:p>
        </w:tc>
        <w:tc>
          <w:tcPr>
            <w:tcW w:w="1694" w:type="dxa"/>
            <w:tcBorders>
              <w:tl2br w:val="nil"/>
              <w:tr2bl w:val="nil"/>
            </w:tcBorders>
            <w:shd w:val="clear" w:color="auto" w:fill="auto"/>
            <w:noWrap/>
            <w:vAlign w:val="center"/>
          </w:tcPr>
          <w:p>
            <w:pPr>
              <w:rPr>
                <w:rFonts w:ascii="仿宋" w:hAnsi="仿宋" w:eastAsia="仿宋" w:cs="仿宋"/>
                <w:color w:val="000000"/>
                <w:sz w:val="24"/>
              </w:rPr>
            </w:pPr>
          </w:p>
        </w:tc>
        <w:tc>
          <w:tcPr>
            <w:tcW w:w="1410" w:type="dxa"/>
            <w:tcBorders>
              <w:tl2br w:val="nil"/>
              <w:tr2bl w:val="nil"/>
            </w:tcBorders>
            <w:shd w:val="clear" w:color="auto" w:fill="auto"/>
            <w:noWrap/>
            <w:vAlign w:val="center"/>
          </w:tcPr>
          <w:p>
            <w:pPr>
              <w:rPr>
                <w:rFonts w:ascii="仿宋" w:hAnsi="仿宋" w:eastAsia="仿宋" w:cs="仿宋"/>
                <w:color w:val="000000"/>
                <w:sz w:val="24"/>
              </w:rPr>
            </w:pPr>
          </w:p>
        </w:tc>
        <w:tc>
          <w:tcPr>
            <w:tcW w:w="2264" w:type="dxa"/>
            <w:tcBorders>
              <w:tl2br w:val="nil"/>
              <w:tr2bl w:val="nil"/>
            </w:tcBorders>
            <w:shd w:val="clear" w:color="auto" w:fill="auto"/>
            <w:noWrap/>
            <w:vAlign w:val="center"/>
          </w:tcPr>
          <w:p>
            <w:pPr>
              <w:jc w:val="center"/>
              <w:rPr>
                <w:rFonts w:ascii="仿宋" w:hAnsi="仿宋" w:eastAsia="仿宋" w:cs="仿宋"/>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624" w:type="dxa"/>
            <w:vMerge w:val="continue"/>
            <w:tcBorders>
              <w:tl2br w:val="nil"/>
              <w:tr2bl w:val="nil"/>
            </w:tcBorders>
            <w:shd w:val="clear" w:color="auto" w:fill="auto"/>
            <w:vAlign w:val="center"/>
          </w:tcPr>
          <w:p>
            <w:pPr>
              <w:jc w:val="center"/>
              <w:rPr>
                <w:rFonts w:ascii="仿宋" w:hAnsi="仿宋" w:eastAsia="仿宋" w:cs="仿宋"/>
                <w:color w:val="000000"/>
                <w:sz w:val="24"/>
              </w:rPr>
            </w:pPr>
          </w:p>
        </w:tc>
        <w:tc>
          <w:tcPr>
            <w:tcW w:w="1320" w:type="dxa"/>
            <w:tcBorders>
              <w:tl2br w:val="nil"/>
              <w:tr2bl w:val="nil"/>
            </w:tcBorders>
            <w:shd w:val="clear" w:color="auto" w:fill="auto"/>
            <w:vAlign w:val="center"/>
          </w:tcPr>
          <w:p>
            <w:pPr>
              <w:jc w:val="center"/>
              <w:rPr>
                <w:rFonts w:ascii="仿宋" w:hAnsi="仿宋" w:eastAsia="仿宋" w:cs="仿宋"/>
                <w:color w:val="000000"/>
                <w:sz w:val="24"/>
              </w:rPr>
            </w:pPr>
          </w:p>
        </w:tc>
        <w:tc>
          <w:tcPr>
            <w:tcW w:w="1126" w:type="dxa"/>
            <w:tcBorders>
              <w:tl2br w:val="nil"/>
              <w:tr2bl w:val="nil"/>
            </w:tcBorders>
            <w:shd w:val="clear" w:color="auto" w:fill="auto"/>
            <w:noWrap/>
            <w:vAlign w:val="center"/>
          </w:tcPr>
          <w:p>
            <w:pPr>
              <w:rPr>
                <w:rFonts w:ascii="仿宋" w:hAnsi="仿宋" w:eastAsia="仿宋" w:cs="仿宋"/>
                <w:color w:val="000000"/>
                <w:sz w:val="24"/>
              </w:rPr>
            </w:pPr>
          </w:p>
        </w:tc>
        <w:tc>
          <w:tcPr>
            <w:tcW w:w="1694" w:type="dxa"/>
            <w:tcBorders>
              <w:tl2br w:val="nil"/>
              <w:tr2bl w:val="nil"/>
            </w:tcBorders>
            <w:shd w:val="clear" w:color="auto" w:fill="auto"/>
            <w:noWrap/>
            <w:vAlign w:val="center"/>
          </w:tcPr>
          <w:p>
            <w:pPr>
              <w:rPr>
                <w:rFonts w:ascii="仿宋" w:hAnsi="仿宋" w:eastAsia="仿宋" w:cs="仿宋"/>
                <w:color w:val="000000"/>
                <w:sz w:val="24"/>
              </w:rPr>
            </w:pPr>
          </w:p>
        </w:tc>
        <w:tc>
          <w:tcPr>
            <w:tcW w:w="1410" w:type="dxa"/>
            <w:tcBorders>
              <w:tl2br w:val="nil"/>
              <w:tr2bl w:val="nil"/>
            </w:tcBorders>
            <w:shd w:val="clear" w:color="auto" w:fill="auto"/>
            <w:noWrap/>
            <w:vAlign w:val="center"/>
          </w:tcPr>
          <w:p>
            <w:pPr>
              <w:rPr>
                <w:rFonts w:ascii="仿宋" w:hAnsi="仿宋" w:eastAsia="仿宋" w:cs="仿宋"/>
                <w:color w:val="000000"/>
                <w:sz w:val="24"/>
              </w:rPr>
            </w:pPr>
          </w:p>
        </w:tc>
        <w:tc>
          <w:tcPr>
            <w:tcW w:w="2264" w:type="dxa"/>
            <w:tcBorders>
              <w:tl2br w:val="nil"/>
              <w:tr2bl w:val="nil"/>
            </w:tcBorders>
            <w:shd w:val="clear" w:color="auto" w:fill="auto"/>
            <w:noWrap/>
            <w:vAlign w:val="center"/>
          </w:tcPr>
          <w:p>
            <w:pPr>
              <w:jc w:val="center"/>
              <w:rPr>
                <w:rFonts w:ascii="仿宋" w:hAnsi="仿宋" w:eastAsia="仿宋" w:cs="仿宋"/>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070" w:type="dxa"/>
            <w:gridSpan w:val="3"/>
            <w:tcBorders>
              <w:tl2br w:val="nil"/>
              <w:tr2bl w:val="nil"/>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住宿预订</w:t>
            </w:r>
          </w:p>
        </w:tc>
        <w:tc>
          <w:tcPr>
            <w:tcW w:w="5368" w:type="dxa"/>
            <w:gridSpan w:val="3"/>
            <w:tcBorders>
              <w:tl2br w:val="nil"/>
              <w:tr2bl w:val="nil"/>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□双人标准间         □单人间</w:t>
            </w:r>
          </w:p>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拟住日期：2023年  月  日—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3070" w:type="dxa"/>
            <w:gridSpan w:val="3"/>
            <w:tcBorders>
              <w:tl2br w:val="nil"/>
              <w:tr2bl w:val="nil"/>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是否需要乘坐班车</w:t>
            </w:r>
          </w:p>
        </w:tc>
        <w:tc>
          <w:tcPr>
            <w:tcW w:w="5368" w:type="dxa"/>
            <w:gridSpan w:val="3"/>
            <w:tcBorders>
              <w:tl2br w:val="nil"/>
              <w:tr2bl w:val="nil"/>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□是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3070" w:type="dxa"/>
            <w:gridSpan w:val="3"/>
            <w:tcBorders>
              <w:tl2br w:val="nil"/>
              <w:tr2bl w:val="nil"/>
            </w:tcBorders>
            <w:shd w:val="clear" w:color="auto" w:fill="auto"/>
            <w:noWrap/>
            <w:vAlign w:val="center"/>
          </w:tcPr>
          <w:p>
            <w:pPr>
              <w:jc w:val="center"/>
              <w:rPr>
                <w:rFonts w:ascii="仿宋" w:hAnsi="仿宋" w:eastAsia="仿宋" w:cs="仿宋"/>
                <w:sz w:val="28"/>
                <w:szCs w:val="28"/>
              </w:rPr>
            </w:pPr>
            <w:r>
              <w:rPr>
                <w:rFonts w:hint="eastAsia" w:ascii="仿宋" w:hAnsi="仿宋" w:eastAsia="仿宋" w:cs="仿宋"/>
                <w:color w:val="000000"/>
                <w:kern w:val="0"/>
                <w:sz w:val="24"/>
                <w:lang w:bidi="ar"/>
              </w:rPr>
              <w:t>开票单位名称</w:t>
            </w:r>
          </w:p>
        </w:tc>
        <w:tc>
          <w:tcPr>
            <w:tcW w:w="5368" w:type="dxa"/>
            <w:gridSpan w:val="3"/>
            <w:tcBorders>
              <w:tl2br w:val="nil"/>
              <w:tr2bl w:val="nil"/>
            </w:tcBorders>
            <w:shd w:val="clear" w:color="auto" w:fill="auto"/>
            <w:noWrap/>
            <w:vAlign w:val="center"/>
          </w:tcPr>
          <w:p>
            <w:pPr>
              <w:widowControl/>
              <w:jc w:val="center"/>
              <w:textAlignment w:val="center"/>
              <w:rPr>
                <w:rFonts w:ascii="仿宋" w:hAnsi="仿宋" w:eastAsia="仿宋" w:cs="仿宋"/>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070" w:type="dxa"/>
            <w:gridSpan w:val="3"/>
            <w:vMerge w:val="restart"/>
            <w:tcBorders>
              <w:tl2br w:val="nil"/>
              <w:tr2bl w:val="nil"/>
            </w:tcBorders>
            <w:shd w:val="clear" w:color="auto" w:fill="auto"/>
            <w:noWrap/>
            <w:vAlign w:val="center"/>
          </w:tcPr>
          <w:p>
            <w:pPr>
              <w:spacing w:line="520" w:lineRule="exact"/>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1.增值税普通发票只需填纳税人识别号</w:t>
            </w:r>
          </w:p>
          <w:p>
            <w:pPr>
              <w:spacing w:line="520" w:lineRule="exact"/>
              <w:jc w:val="left"/>
              <w:rPr>
                <w:rFonts w:ascii="仿宋" w:hAnsi="仿宋" w:eastAsia="仿宋" w:cs="仿宋"/>
                <w:sz w:val="28"/>
                <w:szCs w:val="28"/>
              </w:rPr>
            </w:pPr>
            <w:r>
              <w:rPr>
                <w:rFonts w:hint="eastAsia" w:ascii="仿宋" w:hAnsi="仿宋" w:eastAsia="仿宋" w:cs="仿宋"/>
                <w:color w:val="000000"/>
                <w:kern w:val="0"/>
                <w:sz w:val="24"/>
                <w:lang w:bidi="ar"/>
              </w:rPr>
              <w:t>2.增值税专用发票全部填写并核实无误</w:t>
            </w:r>
          </w:p>
        </w:tc>
        <w:tc>
          <w:tcPr>
            <w:tcW w:w="5368" w:type="dxa"/>
            <w:gridSpan w:val="3"/>
            <w:tcBorders>
              <w:tl2br w:val="nil"/>
              <w:tr2bl w:val="nil"/>
            </w:tcBorders>
            <w:shd w:val="clear" w:color="auto" w:fill="auto"/>
            <w:noWrap/>
            <w:vAlign w:val="center"/>
          </w:tcPr>
          <w:p>
            <w:pPr>
              <w:spacing w:line="520" w:lineRule="exact"/>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地址及电话：</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070" w:type="dxa"/>
            <w:gridSpan w:val="3"/>
            <w:vMerge w:val="continue"/>
            <w:tcBorders>
              <w:tl2br w:val="nil"/>
              <w:tr2bl w:val="nil"/>
            </w:tcBorders>
            <w:shd w:val="clear" w:color="auto" w:fill="auto"/>
            <w:noWrap/>
            <w:vAlign w:val="center"/>
          </w:tcPr>
          <w:p>
            <w:pPr>
              <w:spacing w:line="520" w:lineRule="exact"/>
              <w:jc w:val="center"/>
              <w:rPr>
                <w:rFonts w:ascii="仿宋" w:hAnsi="仿宋" w:eastAsia="仿宋" w:cs="仿宋"/>
                <w:sz w:val="28"/>
                <w:szCs w:val="28"/>
              </w:rPr>
            </w:pPr>
          </w:p>
        </w:tc>
        <w:tc>
          <w:tcPr>
            <w:tcW w:w="5368" w:type="dxa"/>
            <w:gridSpan w:val="3"/>
            <w:tcBorders>
              <w:tl2br w:val="nil"/>
              <w:tr2bl w:val="nil"/>
            </w:tcBorders>
            <w:shd w:val="clear" w:color="auto" w:fill="auto"/>
            <w:noWrap/>
            <w:vAlign w:val="center"/>
          </w:tcPr>
          <w:p>
            <w:pPr>
              <w:spacing w:line="520" w:lineRule="exact"/>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纳税人识别号：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070" w:type="dxa"/>
            <w:gridSpan w:val="3"/>
            <w:vMerge w:val="continue"/>
            <w:tcBorders>
              <w:tl2br w:val="nil"/>
              <w:tr2bl w:val="nil"/>
            </w:tcBorders>
            <w:shd w:val="clear" w:color="auto" w:fill="auto"/>
            <w:noWrap/>
            <w:vAlign w:val="center"/>
          </w:tcPr>
          <w:p>
            <w:pPr>
              <w:spacing w:line="520" w:lineRule="exact"/>
              <w:jc w:val="center"/>
              <w:rPr>
                <w:rFonts w:ascii="仿宋" w:hAnsi="仿宋" w:eastAsia="仿宋" w:cs="仿宋"/>
                <w:sz w:val="28"/>
                <w:szCs w:val="28"/>
              </w:rPr>
            </w:pPr>
          </w:p>
        </w:tc>
        <w:tc>
          <w:tcPr>
            <w:tcW w:w="5368" w:type="dxa"/>
            <w:gridSpan w:val="3"/>
            <w:tcBorders>
              <w:tl2br w:val="nil"/>
              <w:tr2bl w:val="nil"/>
            </w:tcBorders>
            <w:shd w:val="clear" w:color="auto" w:fill="auto"/>
            <w:noWrap/>
            <w:vAlign w:val="center"/>
          </w:tcPr>
          <w:p>
            <w:pPr>
              <w:spacing w:line="520" w:lineRule="exact"/>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开户银行：</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070" w:type="dxa"/>
            <w:gridSpan w:val="3"/>
            <w:vMerge w:val="continue"/>
            <w:tcBorders>
              <w:tl2br w:val="nil"/>
              <w:tr2bl w:val="nil"/>
            </w:tcBorders>
            <w:shd w:val="clear" w:color="auto" w:fill="auto"/>
            <w:noWrap/>
            <w:vAlign w:val="center"/>
          </w:tcPr>
          <w:p>
            <w:pPr>
              <w:spacing w:line="520" w:lineRule="exact"/>
              <w:jc w:val="center"/>
              <w:rPr>
                <w:rFonts w:ascii="仿宋" w:hAnsi="仿宋" w:eastAsia="仿宋" w:cs="仿宋"/>
                <w:sz w:val="28"/>
                <w:szCs w:val="28"/>
              </w:rPr>
            </w:pPr>
          </w:p>
        </w:tc>
        <w:tc>
          <w:tcPr>
            <w:tcW w:w="5368" w:type="dxa"/>
            <w:gridSpan w:val="3"/>
            <w:tcBorders>
              <w:tl2br w:val="nil"/>
              <w:tr2bl w:val="nil"/>
            </w:tcBorders>
            <w:shd w:val="clear" w:color="auto" w:fill="auto"/>
            <w:noWrap/>
            <w:vAlign w:val="center"/>
          </w:tcPr>
          <w:p>
            <w:pPr>
              <w:spacing w:line="520" w:lineRule="exact"/>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银行账号：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8438" w:type="dxa"/>
            <w:gridSpan w:val="6"/>
            <w:vMerge w:val="restart"/>
            <w:tcBorders>
              <w:tl2br w:val="nil"/>
              <w:tr2bl w:val="nil"/>
            </w:tcBorders>
            <w:shd w:val="clear" w:color="auto" w:fill="auto"/>
            <w:noWrap/>
            <w:vAlign w:val="center"/>
          </w:tcPr>
          <w:p>
            <w:pPr>
              <w:adjustRightInd w:val="0"/>
              <w:snapToGrid w:val="0"/>
              <w:spacing w:before="156" w:beforeLines="50" w:after="156" w:afterLines="50"/>
              <w:ind w:firstLine="480" w:firstLineChars="200"/>
              <w:rPr>
                <w:rFonts w:ascii="仿宋" w:hAnsi="仿宋" w:eastAsia="仿宋" w:cs="仿宋"/>
                <w:bCs/>
                <w:sz w:val="24"/>
              </w:rPr>
            </w:pPr>
            <w:r>
              <w:rPr>
                <w:rFonts w:hint="eastAsia" w:ascii="仿宋" w:hAnsi="仿宋" w:eastAsia="仿宋" w:cs="仿宋"/>
                <w:bCs/>
                <w:sz w:val="24"/>
              </w:rPr>
              <w:t xml:space="preserve">参会须知：   </w:t>
            </w:r>
          </w:p>
          <w:p>
            <w:pPr>
              <w:pStyle w:val="7"/>
              <w:numPr>
                <w:ilvl w:val="0"/>
                <w:numId w:val="0"/>
              </w:numPr>
              <w:adjustRightInd w:val="0"/>
              <w:snapToGrid w:val="0"/>
              <w:spacing w:before="156" w:beforeLines="50" w:after="156" w:afterLines="50"/>
              <w:ind w:leftChars="200"/>
              <w:rPr>
                <w:rFonts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请各参会单位确定参会人员后，尽快将会务费汇至大会指定账号：</w:t>
            </w:r>
          </w:p>
          <w:p>
            <w:pPr>
              <w:widowControl/>
              <w:adjustRightInd w:val="0"/>
              <w:snapToGrid w:val="0"/>
              <w:spacing w:before="156" w:beforeLines="50" w:after="156" w:afterLines="50"/>
              <w:ind w:firstLine="480" w:firstLineChars="200"/>
              <w:jc w:val="left"/>
              <w:rPr>
                <w:rFonts w:ascii="仿宋" w:hAnsi="仿宋" w:eastAsia="仿宋" w:cs="仿宋"/>
                <w:bCs/>
                <w:sz w:val="24"/>
              </w:rPr>
            </w:pPr>
            <w:r>
              <w:rPr>
                <w:rFonts w:hint="eastAsia" w:ascii="仿宋" w:hAnsi="仿宋" w:eastAsia="仿宋" w:cs="仿宋"/>
                <w:bCs/>
                <w:sz w:val="24"/>
              </w:rPr>
              <w:t>开户名：北京中文出版传媒融合创新发展联盟</w:t>
            </w:r>
          </w:p>
          <w:p>
            <w:pPr>
              <w:widowControl/>
              <w:adjustRightInd w:val="0"/>
              <w:snapToGrid w:val="0"/>
              <w:spacing w:before="156" w:beforeLines="50" w:after="156" w:afterLines="50"/>
              <w:ind w:firstLine="480" w:firstLineChars="200"/>
              <w:jc w:val="left"/>
              <w:rPr>
                <w:rFonts w:ascii="仿宋" w:hAnsi="仿宋" w:eastAsia="仿宋" w:cs="仿宋"/>
                <w:bCs/>
                <w:sz w:val="24"/>
              </w:rPr>
            </w:pPr>
            <w:r>
              <w:rPr>
                <w:rFonts w:hint="eastAsia" w:ascii="仿宋" w:hAnsi="仿宋" w:eastAsia="仿宋" w:cs="仿宋"/>
                <w:bCs/>
                <w:sz w:val="24"/>
              </w:rPr>
              <w:t>开户行：兴业银行东单支行</w:t>
            </w:r>
          </w:p>
          <w:p>
            <w:pPr>
              <w:widowControl/>
              <w:adjustRightInd w:val="0"/>
              <w:snapToGrid w:val="0"/>
              <w:spacing w:before="156" w:beforeLines="50" w:after="156" w:afterLines="50"/>
              <w:ind w:firstLine="480" w:firstLineChars="200"/>
              <w:jc w:val="left"/>
              <w:rPr>
                <w:rFonts w:ascii="仿宋" w:hAnsi="仿宋" w:eastAsia="仿宋" w:cs="仿宋"/>
                <w:bCs/>
                <w:sz w:val="24"/>
              </w:rPr>
            </w:pPr>
            <w:r>
              <w:rPr>
                <w:rFonts w:hint="eastAsia" w:ascii="仿宋" w:hAnsi="仿宋" w:eastAsia="仿宋" w:cs="仿宋"/>
                <w:bCs/>
                <w:sz w:val="24"/>
              </w:rPr>
              <w:t>账 号：321110100100175968</w:t>
            </w:r>
          </w:p>
          <w:p>
            <w:pPr>
              <w:widowControl/>
              <w:numPr>
                <w:ilvl w:val="0"/>
                <w:numId w:val="0"/>
              </w:numPr>
              <w:adjustRightInd w:val="0"/>
              <w:snapToGrid w:val="0"/>
              <w:spacing w:before="156" w:beforeLines="50" w:after="156" w:afterLines="50"/>
              <w:ind w:leftChars="200"/>
              <w:jc w:val="left"/>
              <w:rPr>
                <w:rFonts w:ascii="仿宋" w:hAnsi="仿宋" w:eastAsia="仿宋" w:cs="仿宋"/>
                <w:bCs/>
                <w:sz w:val="24"/>
              </w:rPr>
            </w:pPr>
            <w:r>
              <w:rPr>
                <w:rFonts w:hint="eastAsia" w:ascii="仿宋" w:hAnsi="仿宋" w:eastAsia="仿宋" w:cs="仿宋"/>
                <w:bCs/>
                <w:sz w:val="24"/>
                <w:lang w:val="en-US" w:eastAsia="zh-CN"/>
              </w:rPr>
              <w:t>2.</w:t>
            </w:r>
            <w:r>
              <w:rPr>
                <w:rFonts w:hint="eastAsia" w:ascii="仿宋" w:hAnsi="仿宋" w:eastAsia="仿宋" w:cs="仿宋"/>
                <w:bCs/>
                <w:sz w:val="24"/>
              </w:rPr>
              <w:t>会务组</w:t>
            </w:r>
            <w:r>
              <w:rPr>
                <w:rFonts w:hint="eastAsia" w:ascii="仿宋" w:hAnsi="仿宋" w:eastAsia="仿宋" w:cs="仿宋"/>
                <w:bCs/>
                <w:sz w:val="24"/>
                <w:lang w:val="en-US" w:eastAsia="zh-CN"/>
              </w:rPr>
              <w:t>联系方式</w:t>
            </w:r>
          </w:p>
          <w:p>
            <w:pPr>
              <w:widowControl/>
              <w:adjustRightInd w:val="0"/>
              <w:snapToGrid w:val="0"/>
              <w:spacing w:before="156" w:beforeLines="50" w:after="156" w:afterLines="50"/>
              <w:ind w:firstLine="480" w:firstLineChars="200"/>
              <w:jc w:val="left"/>
              <w:rPr>
                <w:rFonts w:ascii="仿宋" w:hAnsi="仿宋" w:eastAsia="仿宋" w:cs="仿宋"/>
                <w:bCs/>
                <w:sz w:val="24"/>
              </w:rPr>
            </w:pPr>
            <w:r>
              <w:rPr>
                <w:rFonts w:hint="eastAsia" w:ascii="仿宋" w:hAnsi="仿宋" w:eastAsia="仿宋" w:cs="仿宋"/>
                <w:bCs/>
                <w:sz w:val="24"/>
              </w:rPr>
              <w:t xml:space="preserve">联系人：阮琳瑶 、王玲玲  </w:t>
            </w:r>
          </w:p>
          <w:p>
            <w:pPr>
              <w:widowControl/>
              <w:adjustRightInd w:val="0"/>
              <w:snapToGrid w:val="0"/>
              <w:spacing w:before="156" w:beforeLines="50" w:after="156" w:afterLines="50"/>
              <w:ind w:firstLine="480" w:firstLineChars="200"/>
              <w:jc w:val="left"/>
              <w:rPr>
                <w:rFonts w:ascii="仿宋" w:hAnsi="仿宋" w:eastAsia="仿宋" w:cs="仿宋"/>
                <w:bCs/>
                <w:sz w:val="24"/>
              </w:rPr>
            </w:pPr>
            <w:r>
              <w:rPr>
                <w:rFonts w:hint="eastAsia" w:ascii="仿宋" w:hAnsi="仿宋" w:eastAsia="仿宋" w:cs="仿宋"/>
                <w:bCs/>
                <w:sz w:val="24"/>
              </w:rPr>
              <w:t>电  话：010-82612767，18911198232，18612910333</w:t>
            </w:r>
          </w:p>
          <w:p>
            <w:pPr>
              <w:ind w:firstLine="480" w:firstLineChars="200"/>
              <w:rPr>
                <w:rFonts w:ascii="仿宋" w:hAnsi="仿宋" w:eastAsia="仿宋" w:cs="仿宋"/>
                <w:bCs/>
                <w:color w:val="000000"/>
                <w:sz w:val="24"/>
              </w:rPr>
            </w:pPr>
            <w:r>
              <w:rPr>
                <w:rFonts w:hint="eastAsia" w:ascii="仿宋" w:hAnsi="仿宋" w:eastAsia="仿宋" w:cs="仿宋"/>
                <w:bCs/>
                <w:color w:val="000000"/>
                <w:sz w:val="24"/>
              </w:rPr>
              <w:t>邮</w:t>
            </w:r>
            <w:r>
              <w:rPr>
                <w:rFonts w:hint="eastAsia" w:ascii="仿宋" w:hAnsi="仿宋" w:eastAsia="仿宋" w:cs="仿宋"/>
                <w:bCs/>
                <w:sz w:val="24"/>
              </w:rPr>
              <w:t xml:space="preserve">  箱：</w:t>
            </w:r>
            <w:r>
              <w:fldChar w:fldCharType="begin"/>
            </w:r>
            <w:r>
              <w:instrText xml:space="preserve"> HYPERLINK "mailto:lianmeng@bcpma.org" </w:instrText>
            </w:r>
            <w:r>
              <w:fldChar w:fldCharType="separate"/>
            </w:r>
            <w:r>
              <w:rPr>
                <w:rFonts w:hint="eastAsia" w:ascii="仿宋" w:hAnsi="仿宋" w:eastAsia="仿宋" w:cs="仿宋"/>
                <w:bCs/>
                <w:sz w:val="24"/>
              </w:rPr>
              <w:t>lianmeng@bcpma.org</w:t>
            </w:r>
            <w:r>
              <w:rPr>
                <w:rFonts w:hint="eastAsia" w:ascii="仿宋" w:hAnsi="仿宋" w:eastAsia="仿宋" w:cs="仿宋"/>
                <w:bCs/>
                <w:sz w:val="24"/>
              </w:rPr>
              <w:fldChar w:fldCharType="end"/>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8438" w:type="dxa"/>
            <w:gridSpan w:val="6"/>
            <w:vMerge w:val="continue"/>
            <w:tcBorders>
              <w:tl2br w:val="nil"/>
              <w:tr2bl w:val="nil"/>
            </w:tcBorders>
            <w:shd w:val="clear" w:color="auto" w:fill="auto"/>
            <w:noWrap/>
            <w:vAlign w:val="center"/>
          </w:tcPr>
          <w:p>
            <w:pPr>
              <w:jc w:val="center"/>
              <w:rPr>
                <w:rFonts w:ascii="仿宋" w:hAnsi="仿宋" w:eastAsia="仿宋" w:cs="仿宋"/>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8438" w:type="dxa"/>
            <w:gridSpan w:val="6"/>
            <w:vMerge w:val="continue"/>
            <w:tcBorders>
              <w:tl2br w:val="nil"/>
              <w:tr2bl w:val="nil"/>
            </w:tcBorders>
            <w:shd w:val="clear" w:color="auto" w:fill="auto"/>
            <w:noWrap/>
            <w:vAlign w:val="center"/>
          </w:tcPr>
          <w:p>
            <w:pPr>
              <w:jc w:val="center"/>
              <w:rPr>
                <w:rFonts w:ascii="仿宋" w:hAnsi="仿宋" w:eastAsia="仿宋" w:cs="仿宋"/>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8438" w:type="dxa"/>
            <w:gridSpan w:val="6"/>
            <w:vMerge w:val="continue"/>
            <w:tcBorders>
              <w:tl2br w:val="nil"/>
              <w:tr2bl w:val="nil"/>
            </w:tcBorders>
            <w:shd w:val="clear" w:color="auto" w:fill="auto"/>
            <w:noWrap/>
            <w:vAlign w:val="center"/>
          </w:tcPr>
          <w:p>
            <w:pPr>
              <w:jc w:val="center"/>
              <w:rPr>
                <w:rFonts w:ascii="仿宋" w:hAnsi="仿宋" w:eastAsia="仿宋" w:cs="仿宋"/>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8438" w:type="dxa"/>
            <w:gridSpan w:val="6"/>
            <w:vMerge w:val="continue"/>
            <w:tcBorders>
              <w:tl2br w:val="nil"/>
              <w:tr2bl w:val="nil"/>
            </w:tcBorders>
            <w:shd w:val="clear" w:color="auto" w:fill="auto"/>
            <w:noWrap/>
            <w:vAlign w:val="center"/>
          </w:tcPr>
          <w:p>
            <w:pPr>
              <w:jc w:val="center"/>
              <w:rPr>
                <w:rFonts w:ascii="仿宋" w:hAnsi="仿宋" w:eastAsia="仿宋" w:cs="仿宋"/>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8438" w:type="dxa"/>
            <w:gridSpan w:val="6"/>
            <w:vMerge w:val="continue"/>
            <w:tcBorders>
              <w:tl2br w:val="nil"/>
              <w:tr2bl w:val="nil"/>
            </w:tcBorders>
            <w:shd w:val="clear" w:color="auto" w:fill="auto"/>
            <w:noWrap/>
            <w:vAlign w:val="center"/>
          </w:tcPr>
          <w:p>
            <w:pPr>
              <w:jc w:val="center"/>
              <w:rPr>
                <w:rFonts w:ascii="仿宋" w:hAnsi="仿宋" w:eastAsia="仿宋" w:cs="仿宋"/>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8438" w:type="dxa"/>
            <w:gridSpan w:val="6"/>
            <w:vMerge w:val="continue"/>
            <w:tcBorders>
              <w:tl2br w:val="nil"/>
              <w:tr2bl w:val="nil"/>
            </w:tcBorders>
            <w:shd w:val="clear" w:color="auto" w:fill="auto"/>
            <w:noWrap/>
            <w:vAlign w:val="center"/>
          </w:tcPr>
          <w:p>
            <w:pPr>
              <w:jc w:val="center"/>
              <w:rPr>
                <w:rFonts w:ascii="仿宋" w:hAnsi="仿宋" w:eastAsia="仿宋" w:cs="仿宋"/>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47" w:hRule="atLeast"/>
        </w:trPr>
        <w:tc>
          <w:tcPr>
            <w:tcW w:w="8438" w:type="dxa"/>
            <w:gridSpan w:val="6"/>
            <w:vMerge w:val="continue"/>
            <w:tcBorders>
              <w:tl2br w:val="nil"/>
              <w:tr2bl w:val="nil"/>
            </w:tcBorders>
            <w:shd w:val="clear" w:color="auto" w:fill="auto"/>
            <w:noWrap/>
            <w:vAlign w:val="center"/>
          </w:tcPr>
          <w:p>
            <w:pPr>
              <w:jc w:val="center"/>
              <w:rPr>
                <w:rFonts w:ascii="仿宋" w:hAnsi="仿宋" w:eastAsia="仿宋" w:cs="仿宋"/>
                <w:color w:val="000000"/>
                <w:sz w:val="24"/>
              </w:rPr>
            </w:pPr>
          </w:p>
        </w:tc>
      </w:tr>
    </w:tbl>
    <w:p>
      <w:pPr>
        <w:pStyle w:val="2"/>
        <w:spacing w:line="360" w:lineRule="auto"/>
        <w:rPr>
          <w:rFonts w:asciiTheme="minorEastAsia" w:hAnsi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1" w:fontKey="{BCD21FCC-F7A9-4B51-976C-2D5D38150DF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hNjUxNjhjOGZiMzY1ZjljZDFjMTM4ODU1MTY0ZDcifQ=="/>
    <w:docVar w:name="KSO_WPS_MARK_KEY" w:val="13028479-e4f6-4f2b-919a-f8bc54de0756"/>
  </w:docVars>
  <w:rsids>
    <w:rsidRoot w:val="5D6F22D9"/>
    <w:rsid w:val="00432872"/>
    <w:rsid w:val="005A61E4"/>
    <w:rsid w:val="006909B0"/>
    <w:rsid w:val="00764B08"/>
    <w:rsid w:val="00BE32F3"/>
    <w:rsid w:val="00DE22FF"/>
    <w:rsid w:val="00DE5743"/>
    <w:rsid w:val="00F55801"/>
    <w:rsid w:val="014001AC"/>
    <w:rsid w:val="02E71D69"/>
    <w:rsid w:val="0430275A"/>
    <w:rsid w:val="05C56ED2"/>
    <w:rsid w:val="05F872A7"/>
    <w:rsid w:val="06F4459D"/>
    <w:rsid w:val="097E3F67"/>
    <w:rsid w:val="09CB082F"/>
    <w:rsid w:val="0AE93662"/>
    <w:rsid w:val="0B350656"/>
    <w:rsid w:val="0B56438A"/>
    <w:rsid w:val="0BBA4FFF"/>
    <w:rsid w:val="0C000C64"/>
    <w:rsid w:val="0C7B02EA"/>
    <w:rsid w:val="0D470B14"/>
    <w:rsid w:val="0DD10FE3"/>
    <w:rsid w:val="0ED2440E"/>
    <w:rsid w:val="0F22538D"/>
    <w:rsid w:val="122E0441"/>
    <w:rsid w:val="124D2729"/>
    <w:rsid w:val="13141499"/>
    <w:rsid w:val="132D5FE0"/>
    <w:rsid w:val="13541895"/>
    <w:rsid w:val="13FE021D"/>
    <w:rsid w:val="14AE5714"/>
    <w:rsid w:val="14D7452C"/>
    <w:rsid w:val="1517097B"/>
    <w:rsid w:val="156264EB"/>
    <w:rsid w:val="181B6E25"/>
    <w:rsid w:val="186662F2"/>
    <w:rsid w:val="19AF3A26"/>
    <w:rsid w:val="19B968F6"/>
    <w:rsid w:val="19D674A8"/>
    <w:rsid w:val="1A604FC3"/>
    <w:rsid w:val="1ABF7F3C"/>
    <w:rsid w:val="1B285AE1"/>
    <w:rsid w:val="1BEF4851"/>
    <w:rsid w:val="1C202C5C"/>
    <w:rsid w:val="1C640D9B"/>
    <w:rsid w:val="1D216C8C"/>
    <w:rsid w:val="1D4456F9"/>
    <w:rsid w:val="1D9B6A3E"/>
    <w:rsid w:val="1E2F6399"/>
    <w:rsid w:val="1F536D3D"/>
    <w:rsid w:val="1F640184"/>
    <w:rsid w:val="1FB931AC"/>
    <w:rsid w:val="20476A09"/>
    <w:rsid w:val="20EA3839"/>
    <w:rsid w:val="21845A3B"/>
    <w:rsid w:val="21FC3824"/>
    <w:rsid w:val="2267494E"/>
    <w:rsid w:val="22E22A19"/>
    <w:rsid w:val="23152DEF"/>
    <w:rsid w:val="250F1AC0"/>
    <w:rsid w:val="252A68FA"/>
    <w:rsid w:val="268362C1"/>
    <w:rsid w:val="2835183D"/>
    <w:rsid w:val="285048C9"/>
    <w:rsid w:val="298451F1"/>
    <w:rsid w:val="29D137E8"/>
    <w:rsid w:val="2A816FBC"/>
    <w:rsid w:val="2C700E94"/>
    <w:rsid w:val="2C923702"/>
    <w:rsid w:val="2D776454"/>
    <w:rsid w:val="2E56250D"/>
    <w:rsid w:val="2EC456C9"/>
    <w:rsid w:val="2F7D2448"/>
    <w:rsid w:val="3160041B"/>
    <w:rsid w:val="31AD4B3A"/>
    <w:rsid w:val="32FC18D5"/>
    <w:rsid w:val="33490893"/>
    <w:rsid w:val="34822EDC"/>
    <w:rsid w:val="349124F1"/>
    <w:rsid w:val="34A1735C"/>
    <w:rsid w:val="35325A82"/>
    <w:rsid w:val="36631C6B"/>
    <w:rsid w:val="36B973A6"/>
    <w:rsid w:val="36C97D20"/>
    <w:rsid w:val="37492A8B"/>
    <w:rsid w:val="37CF1A14"/>
    <w:rsid w:val="38433B03"/>
    <w:rsid w:val="386341A5"/>
    <w:rsid w:val="387C7014"/>
    <w:rsid w:val="39516E61"/>
    <w:rsid w:val="39553AED"/>
    <w:rsid w:val="3B255017"/>
    <w:rsid w:val="3B3B6D13"/>
    <w:rsid w:val="3BB66B5A"/>
    <w:rsid w:val="3C9963E7"/>
    <w:rsid w:val="3CAF79B9"/>
    <w:rsid w:val="3CEB0C2A"/>
    <w:rsid w:val="3E012496"/>
    <w:rsid w:val="3E10092B"/>
    <w:rsid w:val="3EF23B8C"/>
    <w:rsid w:val="3FB84DD6"/>
    <w:rsid w:val="3FBD2C39"/>
    <w:rsid w:val="3FCE0340"/>
    <w:rsid w:val="42217E28"/>
    <w:rsid w:val="422F5378"/>
    <w:rsid w:val="438A4CDB"/>
    <w:rsid w:val="439755FA"/>
    <w:rsid w:val="43B335A7"/>
    <w:rsid w:val="43E837B0"/>
    <w:rsid w:val="44A26B3F"/>
    <w:rsid w:val="457277D5"/>
    <w:rsid w:val="4642364B"/>
    <w:rsid w:val="47046B53"/>
    <w:rsid w:val="471E7C15"/>
    <w:rsid w:val="47ED75E7"/>
    <w:rsid w:val="48D23E09"/>
    <w:rsid w:val="4A0A3803"/>
    <w:rsid w:val="4A4551BE"/>
    <w:rsid w:val="4AD35472"/>
    <w:rsid w:val="4B50680B"/>
    <w:rsid w:val="4B8169C4"/>
    <w:rsid w:val="4C270A49"/>
    <w:rsid w:val="4CDD266F"/>
    <w:rsid w:val="4DA75A08"/>
    <w:rsid w:val="4E1D41EA"/>
    <w:rsid w:val="4E3917D8"/>
    <w:rsid w:val="4F9E2ACE"/>
    <w:rsid w:val="4FB56C3C"/>
    <w:rsid w:val="50720FD1"/>
    <w:rsid w:val="512E6380"/>
    <w:rsid w:val="51B14E61"/>
    <w:rsid w:val="521340EE"/>
    <w:rsid w:val="524D7600"/>
    <w:rsid w:val="52661111"/>
    <w:rsid w:val="52E46926"/>
    <w:rsid w:val="52FE4D9E"/>
    <w:rsid w:val="533802B0"/>
    <w:rsid w:val="537D2167"/>
    <w:rsid w:val="537D3F15"/>
    <w:rsid w:val="53C27B7A"/>
    <w:rsid w:val="542C1497"/>
    <w:rsid w:val="548412D3"/>
    <w:rsid w:val="54D51B2F"/>
    <w:rsid w:val="54DF49F5"/>
    <w:rsid w:val="54EF69A2"/>
    <w:rsid w:val="54F2448F"/>
    <w:rsid w:val="55AA2FBB"/>
    <w:rsid w:val="5794182D"/>
    <w:rsid w:val="57AE1FF9"/>
    <w:rsid w:val="57BE68AA"/>
    <w:rsid w:val="57C92429"/>
    <w:rsid w:val="59060509"/>
    <w:rsid w:val="5A5230AA"/>
    <w:rsid w:val="5A7F67C4"/>
    <w:rsid w:val="5A9A35FE"/>
    <w:rsid w:val="5AF076C2"/>
    <w:rsid w:val="5CEC5C67"/>
    <w:rsid w:val="5CF76AE6"/>
    <w:rsid w:val="5D5A6015"/>
    <w:rsid w:val="5D6F22D9"/>
    <w:rsid w:val="5E8819C0"/>
    <w:rsid w:val="5EE72B8A"/>
    <w:rsid w:val="5F7B24C2"/>
    <w:rsid w:val="61354081"/>
    <w:rsid w:val="614D7996"/>
    <w:rsid w:val="615564D1"/>
    <w:rsid w:val="61736957"/>
    <w:rsid w:val="61812E22"/>
    <w:rsid w:val="61DF3FED"/>
    <w:rsid w:val="61E831B2"/>
    <w:rsid w:val="62D66B05"/>
    <w:rsid w:val="62F67840"/>
    <w:rsid w:val="63350368"/>
    <w:rsid w:val="6470717E"/>
    <w:rsid w:val="65055B2B"/>
    <w:rsid w:val="656E190F"/>
    <w:rsid w:val="657C4CC0"/>
    <w:rsid w:val="6740552D"/>
    <w:rsid w:val="67BA708E"/>
    <w:rsid w:val="67CB129B"/>
    <w:rsid w:val="6836496C"/>
    <w:rsid w:val="68796CC8"/>
    <w:rsid w:val="69C67F6C"/>
    <w:rsid w:val="69E65E2B"/>
    <w:rsid w:val="6A38073E"/>
    <w:rsid w:val="6A445335"/>
    <w:rsid w:val="6AA933EA"/>
    <w:rsid w:val="6B673089"/>
    <w:rsid w:val="6B881251"/>
    <w:rsid w:val="6B9320D0"/>
    <w:rsid w:val="6BA63569"/>
    <w:rsid w:val="6BFF59B7"/>
    <w:rsid w:val="6C44161C"/>
    <w:rsid w:val="6E113780"/>
    <w:rsid w:val="6EEB5D7F"/>
    <w:rsid w:val="6F983BAA"/>
    <w:rsid w:val="70497201"/>
    <w:rsid w:val="70585696"/>
    <w:rsid w:val="707A560C"/>
    <w:rsid w:val="71DD67A2"/>
    <w:rsid w:val="72693B8A"/>
    <w:rsid w:val="726C367A"/>
    <w:rsid w:val="72E44C3B"/>
    <w:rsid w:val="73A40BF2"/>
    <w:rsid w:val="73D414D7"/>
    <w:rsid w:val="74277859"/>
    <w:rsid w:val="74512B28"/>
    <w:rsid w:val="751A73BE"/>
    <w:rsid w:val="75962682"/>
    <w:rsid w:val="75A373B3"/>
    <w:rsid w:val="760178F2"/>
    <w:rsid w:val="76067942"/>
    <w:rsid w:val="776148A8"/>
    <w:rsid w:val="776C78F9"/>
    <w:rsid w:val="777E4243"/>
    <w:rsid w:val="78886D34"/>
    <w:rsid w:val="78A10B80"/>
    <w:rsid w:val="78F9378E"/>
    <w:rsid w:val="79183555"/>
    <w:rsid w:val="79254583"/>
    <w:rsid w:val="798241F2"/>
    <w:rsid w:val="79EE773C"/>
    <w:rsid w:val="7A2B3E1B"/>
    <w:rsid w:val="7B3D3E06"/>
    <w:rsid w:val="7D3950B2"/>
    <w:rsid w:val="7D562F5D"/>
    <w:rsid w:val="7DAC377D"/>
    <w:rsid w:val="7DB3215D"/>
    <w:rsid w:val="7E9B156F"/>
    <w:rsid w:val="7EF7251E"/>
    <w:rsid w:val="7F416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Hyperlink"/>
    <w:basedOn w:val="5"/>
    <w:qFormat/>
    <w:uiPriority w:val="0"/>
    <w:rPr>
      <w:color w:val="0000FF"/>
      <w:u w:val="single"/>
    </w:rPr>
  </w:style>
  <w:style w:type="paragraph" w:customStyle="1" w:styleId="7">
    <w:name w:val="列表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1522</Words>
  <Characters>1713</Characters>
  <Lines>14</Lines>
  <Paragraphs>3</Paragraphs>
  <TotalTime>13</TotalTime>
  <ScaleCrop>false</ScaleCrop>
  <LinksUpToDate>false</LinksUpToDate>
  <CharactersWithSpaces>1789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2023-03-07T01:30:00Z</dcterms:created>
  <dc:creator>周先生</dc:creator>
  <cp:lastModifiedBy>Administrator</cp:lastModifiedBy>
  <cp:lastPrinted>2023-02-28T05:46:00Z</cp:lastPrinted>
  <dcterms:modified xsi:type="dcterms:W3CDTF">2023-03-10T01:05:55Z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861209928E124EAEB10D575E78908B83</vt:lpwstr>
  </property>
</Properties>
</file>